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278" w:rsidRPr="005B0887" w:rsidRDefault="00197278" w:rsidP="00185F54">
      <w:pPr>
        <w:spacing w:before="240" w:line="360" w:lineRule="auto"/>
        <w:jc w:val="center"/>
        <w:rPr>
          <w:rFonts w:ascii="Arial" w:hAnsi="Arial" w:cs="Arial"/>
          <w:b/>
          <w:szCs w:val="26"/>
        </w:rPr>
      </w:pPr>
      <w:r w:rsidRPr="005B0887">
        <w:rPr>
          <w:rFonts w:ascii="Arial" w:hAnsi="Arial" w:cs="Arial"/>
          <w:b/>
          <w:szCs w:val="26"/>
        </w:rPr>
        <w:t>Cộng hòa xã hội chủ nghĩa Việt Nam</w:t>
      </w:r>
    </w:p>
    <w:p w:rsidR="00197278" w:rsidRPr="005B0887" w:rsidRDefault="00197278" w:rsidP="00185F54">
      <w:pPr>
        <w:spacing w:before="240" w:line="360" w:lineRule="auto"/>
        <w:jc w:val="center"/>
        <w:rPr>
          <w:rFonts w:ascii="Arial" w:hAnsi="Arial" w:cs="Arial"/>
          <w:i/>
          <w:szCs w:val="26"/>
        </w:rPr>
      </w:pPr>
      <w:r w:rsidRPr="005B0887">
        <w:rPr>
          <w:rFonts w:ascii="Arial" w:hAnsi="Arial" w:cs="Arial"/>
          <w:b/>
          <w:i/>
          <w:szCs w:val="26"/>
        </w:rPr>
        <w:t>Độc lập – Tự do – Hạnh phúc</w:t>
      </w:r>
    </w:p>
    <w:p w:rsidR="00197278" w:rsidRDefault="00197278" w:rsidP="00185F54">
      <w:pPr>
        <w:spacing w:before="240" w:line="360" w:lineRule="auto"/>
        <w:jc w:val="center"/>
        <w:rPr>
          <w:rFonts w:ascii="Arial" w:hAnsi="Arial" w:cs="Arial"/>
          <w:b/>
          <w:sz w:val="36"/>
          <w:szCs w:val="26"/>
        </w:rPr>
      </w:pPr>
      <w:r w:rsidRPr="00185F54">
        <w:rPr>
          <w:rFonts w:ascii="Arial" w:hAnsi="Arial" w:cs="Arial"/>
          <w:b/>
          <w:sz w:val="40"/>
          <w:szCs w:val="26"/>
        </w:rPr>
        <w:t>BẢ</w:t>
      </w:r>
      <w:r w:rsidR="00931CDC" w:rsidRPr="00185F54">
        <w:rPr>
          <w:rFonts w:ascii="Arial" w:hAnsi="Arial" w:cs="Arial"/>
          <w:b/>
          <w:sz w:val="40"/>
          <w:szCs w:val="26"/>
        </w:rPr>
        <w:t>N GÓP Ý</w:t>
      </w:r>
    </w:p>
    <w:p w:rsidR="00197278" w:rsidRPr="00931CDC" w:rsidRDefault="00931CDC" w:rsidP="00185F54">
      <w:pPr>
        <w:spacing w:before="240" w:line="360" w:lineRule="auto"/>
        <w:jc w:val="center"/>
        <w:rPr>
          <w:rFonts w:ascii="Arial" w:hAnsi="Arial" w:cs="Arial"/>
          <w:b/>
          <w:sz w:val="36"/>
          <w:szCs w:val="26"/>
        </w:rPr>
      </w:pPr>
      <w:r w:rsidRPr="00931CDC">
        <w:rPr>
          <w:rFonts w:ascii="Arial" w:hAnsi="Arial" w:cs="Arial"/>
          <w:b/>
          <w:sz w:val="24"/>
          <w:szCs w:val="26"/>
        </w:rPr>
        <w:t>V/v xây dựng số liệu cho nghiên cứu “Xu hướng kết hôn, ly hôn và các yếu tố liên quan đến việc ly hôn của cộng đồng dân cư tại Chí Linh, Hải Dương thông qua phân tích số liệu dọc từ CHILILAB trong giai đoạn từ 2004 – 2012”</w:t>
      </w:r>
    </w:p>
    <w:p w:rsidR="00197278" w:rsidRPr="00C266D7" w:rsidRDefault="00197278" w:rsidP="00185F54">
      <w:pPr>
        <w:spacing w:before="240" w:line="360" w:lineRule="auto"/>
        <w:jc w:val="both"/>
        <w:rPr>
          <w:rFonts w:ascii="Arial" w:hAnsi="Arial" w:cs="Arial"/>
          <w:b/>
          <w:szCs w:val="26"/>
        </w:rPr>
      </w:pPr>
      <w:r w:rsidRPr="00C266D7">
        <w:rPr>
          <w:rFonts w:ascii="Arial" w:hAnsi="Arial" w:cs="Arial"/>
          <w:b/>
          <w:szCs w:val="26"/>
        </w:rPr>
        <w:t xml:space="preserve">Người góp ý: </w:t>
      </w:r>
      <w:r w:rsidR="00A075EB" w:rsidRPr="00C266D7">
        <w:rPr>
          <w:rFonts w:ascii="Arial" w:hAnsi="Arial" w:cs="Arial"/>
          <w:b/>
          <w:szCs w:val="26"/>
        </w:rPr>
        <w:t xml:space="preserve">PGS. TS </w:t>
      </w:r>
      <w:r w:rsidR="006A2B9F">
        <w:rPr>
          <w:rFonts w:ascii="Arial" w:hAnsi="Arial" w:cs="Arial"/>
          <w:b/>
          <w:szCs w:val="26"/>
        </w:rPr>
        <w:t xml:space="preserve">Vũ Hoàng </w:t>
      </w:r>
      <w:proofErr w:type="gramStart"/>
      <w:r w:rsidR="006A2B9F">
        <w:rPr>
          <w:rFonts w:ascii="Arial" w:hAnsi="Arial" w:cs="Arial"/>
          <w:b/>
          <w:szCs w:val="26"/>
        </w:rPr>
        <w:t>Lan</w:t>
      </w:r>
      <w:proofErr w:type="gramEnd"/>
    </w:p>
    <w:p w:rsidR="00110D1A" w:rsidRPr="00C266D7" w:rsidRDefault="00197278" w:rsidP="00185F54">
      <w:pPr>
        <w:spacing w:before="240" w:line="360" w:lineRule="auto"/>
        <w:ind w:firstLine="360"/>
        <w:jc w:val="both"/>
        <w:rPr>
          <w:rFonts w:ascii="Arial" w:hAnsi="Arial" w:cs="Arial"/>
          <w:szCs w:val="26"/>
        </w:rPr>
      </w:pPr>
      <w:r w:rsidRPr="00C266D7">
        <w:rPr>
          <w:rFonts w:ascii="Arial" w:hAnsi="Arial" w:cs="Arial"/>
          <w:szCs w:val="26"/>
        </w:rPr>
        <w:t xml:space="preserve">Sau khi </w:t>
      </w:r>
      <w:r w:rsidR="00C26849" w:rsidRPr="00C266D7">
        <w:rPr>
          <w:rFonts w:ascii="Arial" w:hAnsi="Arial" w:cs="Arial"/>
          <w:szCs w:val="26"/>
        </w:rPr>
        <w:t xml:space="preserve">xem xét </w:t>
      </w:r>
      <w:r w:rsidR="006A2B9F">
        <w:rPr>
          <w:rFonts w:ascii="Arial" w:hAnsi="Arial" w:cs="Arial"/>
          <w:szCs w:val="26"/>
        </w:rPr>
        <w:t>bộ số liệu sau khi làm sạch của nhóm nghiên cứu</w:t>
      </w:r>
      <w:r w:rsidRPr="00C266D7">
        <w:rPr>
          <w:rFonts w:ascii="Arial" w:hAnsi="Arial" w:cs="Arial"/>
          <w:szCs w:val="26"/>
        </w:rPr>
        <w:t>, tôi xin đượ</w:t>
      </w:r>
      <w:r w:rsidR="006A2B9F">
        <w:rPr>
          <w:rFonts w:ascii="Arial" w:hAnsi="Arial" w:cs="Arial"/>
          <w:szCs w:val="26"/>
        </w:rPr>
        <w:t>c góp ý về cách xây dựng số liệu của nhóm như sau:</w:t>
      </w:r>
    </w:p>
    <w:p w:rsidR="005955CD" w:rsidRPr="00C266D7" w:rsidRDefault="005B0887"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Bộ số liệu của CHILILAB theo dõi cộng đồng dân cư tại đây trong thời gian 10 năm là một bộ số liệu có giá trị, cần được đào sâu phân tích và chia sẻ với các nhóm nghiên cứu khác để có kết quả phân tích toàn diện và chi tiết.</w:t>
      </w:r>
    </w:p>
    <w:p w:rsidR="00702D98" w:rsidRDefault="005B0887"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Nhóm nghiên cứu cần xây dựng bộ số liệu chú ý đến số lượng các đối tượng trong bộ số liệu, đơn vị tính ở đây nên là một “cặp” chứ không đơn thuần là một người (vợ hoặc chồng), vì nếu tính chỉ riêng sự kiện</w:t>
      </w:r>
      <w:r w:rsidR="00702D98" w:rsidRPr="00C266D7">
        <w:rPr>
          <w:rFonts w:ascii="Arial" w:hAnsi="Arial" w:cs="Arial"/>
          <w:sz w:val="26"/>
          <w:szCs w:val="26"/>
        </w:rPr>
        <w:t xml:space="preserve"> </w:t>
      </w:r>
      <w:r w:rsidR="009824CD">
        <w:rPr>
          <w:rFonts w:ascii="Arial" w:hAnsi="Arial" w:cs="Arial"/>
          <w:sz w:val="26"/>
          <w:szCs w:val="26"/>
        </w:rPr>
        <w:t>kết hôn trên từng đối tượng sẽ xảy ra hiện tượng lặp lại. Có thể cân nhắc tính toán sự kiện kết hôn của người vợ hoặc chồng, sau đó loại bỏ người vợ/chồng của người đó ra khỏi tính toán</w:t>
      </w:r>
      <w:r w:rsidR="00CB325D">
        <w:rPr>
          <w:rFonts w:ascii="Arial" w:hAnsi="Arial" w:cs="Arial"/>
          <w:sz w:val="26"/>
          <w:szCs w:val="26"/>
        </w:rPr>
        <w:t>, do vậy, nhất thiết phải có biến về giới tính trong bộ số liệu</w:t>
      </w:r>
    </w:p>
    <w:p w:rsidR="00CB325D" w:rsidRPr="00C266D7" w:rsidRDefault="00CB325D"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 xml:space="preserve">Cân nhắc đến việc loại bỏ các đối tượng bị “mất dấu”, các đối tượng di cư và nhập cư vào quần thể </w:t>
      </w:r>
      <w:proofErr w:type="gramStart"/>
      <w:r>
        <w:rPr>
          <w:rFonts w:ascii="Arial" w:hAnsi="Arial" w:cs="Arial"/>
          <w:sz w:val="26"/>
          <w:szCs w:val="26"/>
        </w:rPr>
        <w:t>theo</w:t>
      </w:r>
      <w:proofErr w:type="gramEnd"/>
      <w:r>
        <w:rPr>
          <w:rFonts w:ascii="Arial" w:hAnsi="Arial" w:cs="Arial"/>
          <w:sz w:val="26"/>
          <w:szCs w:val="26"/>
        </w:rPr>
        <w:t xml:space="preserve"> dõi. Tóm lại, nên tính toán các sự kiện liên quan đến hôn nhân trong một “quần thể đóng”, có nghĩa là quần thể được theo dõi đầy đủ trong khoảng thời gian 10 năm từ 2004 - 2013</w:t>
      </w:r>
    </w:p>
    <w:p w:rsidR="00A93468" w:rsidRDefault="00831462"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lastRenderedPageBreak/>
        <w:t>Liệu có trích xuất được biến về số lượng trẻ em tại vòng điều tra baseline hay không? Tôi thấy đây sẽ là một biến khá hay để phân tích</w:t>
      </w:r>
    </w:p>
    <w:p w:rsidR="00831462" w:rsidRDefault="00831462"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Nhóm nghiên cứu cần lưu ý về khoảng tuổi sử dụng trong nghiên cứu này, nên có giới hạn về tuổi của các đối tượng trong nghiên cứu</w:t>
      </w:r>
      <w:r w:rsidR="00185F54">
        <w:rPr>
          <w:rFonts w:ascii="Arial" w:hAnsi="Arial" w:cs="Arial"/>
          <w:sz w:val="26"/>
          <w:szCs w:val="26"/>
        </w:rPr>
        <w:t xml:space="preserve">. Cần tính toán biến tuổi của từng đối tượng </w:t>
      </w:r>
      <w:proofErr w:type="gramStart"/>
      <w:r w:rsidR="00185F54">
        <w:rPr>
          <w:rFonts w:ascii="Arial" w:hAnsi="Arial" w:cs="Arial"/>
          <w:sz w:val="26"/>
          <w:szCs w:val="26"/>
        </w:rPr>
        <w:t>theo</w:t>
      </w:r>
      <w:proofErr w:type="gramEnd"/>
      <w:r w:rsidR="00185F54">
        <w:rPr>
          <w:rFonts w:ascii="Arial" w:hAnsi="Arial" w:cs="Arial"/>
          <w:sz w:val="26"/>
          <w:szCs w:val="26"/>
        </w:rPr>
        <w:t xml:space="preserve"> từng năm theo dõi đối tượng đó.</w:t>
      </w:r>
    </w:p>
    <w:p w:rsidR="00185F54" w:rsidRDefault="00185F54"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Các biến về điều kiện kinh</w:t>
      </w:r>
      <w:r w:rsidR="00D419ED">
        <w:rPr>
          <w:rFonts w:ascii="Arial" w:hAnsi="Arial" w:cs="Arial"/>
          <w:sz w:val="26"/>
          <w:szCs w:val="26"/>
        </w:rPr>
        <w:t xml:space="preserve"> tế của hộ gia đình nên tìm cách chia </w:t>
      </w:r>
      <w:proofErr w:type="gramStart"/>
      <w:r w:rsidR="00D419ED">
        <w:rPr>
          <w:rFonts w:ascii="Arial" w:hAnsi="Arial" w:cs="Arial"/>
          <w:sz w:val="26"/>
          <w:szCs w:val="26"/>
        </w:rPr>
        <w:t>theo</w:t>
      </w:r>
      <w:proofErr w:type="gramEnd"/>
      <w:r w:rsidR="00D419ED">
        <w:rPr>
          <w:rFonts w:ascii="Arial" w:hAnsi="Arial" w:cs="Arial"/>
          <w:sz w:val="26"/>
          <w:szCs w:val="26"/>
        </w:rPr>
        <w:t xml:space="preserve"> các phân nhóm theo chuẩn của Tổng cục thống kê, từ đó tìm mối liên quan giữa điều kiện kinh tế hộ gia đình và tình trạng hôn nhân của đối tượng. Tuy nhiên đây là phần khó nên cần tham khảo kỹ các tài liệu tôi đã gửi để có thể chia thành các nhóm cho chính xác và logic.</w:t>
      </w:r>
    </w:p>
    <w:p w:rsidR="00833E61" w:rsidRPr="00C266D7" w:rsidRDefault="00833E61" w:rsidP="00185F54">
      <w:pPr>
        <w:pStyle w:val="BodyText2"/>
        <w:numPr>
          <w:ilvl w:val="0"/>
          <w:numId w:val="1"/>
        </w:numPr>
        <w:spacing w:before="240" w:after="200" w:line="360" w:lineRule="auto"/>
        <w:rPr>
          <w:rFonts w:ascii="Arial" w:hAnsi="Arial" w:cs="Arial"/>
          <w:sz w:val="26"/>
          <w:szCs w:val="26"/>
        </w:rPr>
      </w:pPr>
      <w:r>
        <w:rPr>
          <w:rFonts w:ascii="Arial" w:hAnsi="Arial" w:cs="Arial"/>
          <w:sz w:val="26"/>
          <w:szCs w:val="26"/>
        </w:rPr>
        <w:t>Tóm lại, với bộ số liệu lớn và kéo dài qua nhiều năm như bộ số liệu của CHILILAB, nhóm nghiên cứu cần xác định rõ quần thể mà nhóm sẽ tính toán là gì, từ đó xây dựng và tạo các biến sao cho phù hợp và có thể tiến hành các phân tích sâu hơn phù hợp với mục tiêu nghiên cứu của nhóm.</w:t>
      </w:r>
    </w:p>
    <w:p w:rsidR="00197278" w:rsidRPr="00C266D7" w:rsidRDefault="006A2B9F" w:rsidP="005B0887">
      <w:pPr>
        <w:spacing w:before="240"/>
        <w:jc w:val="center"/>
        <w:rPr>
          <w:rFonts w:ascii="Arial" w:hAnsi="Arial" w:cs="Arial"/>
          <w:i/>
          <w:szCs w:val="26"/>
        </w:rPr>
      </w:pPr>
      <w:r>
        <w:rPr>
          <w:rFonts w:ascii="Arial" w:hAnsi="Arial" w:cs="Arial"/>
          <w:i/>
          <w:szCs w:val="26"/>
        </w:rPr>
        <w:t xml:space="preserve">                                                                  </w:t>
      </w:r>
      <w:r w:rsidR="00197278" w:rsidRPr="00C266D7">
        <w:rPr>
          <w:rFonts w:ascii="Arial" w:hAnsi="Arial" w:cs="Arial"/>
          <w:i/>
          <w:szCs w:val="26"/>
        </w:rPr>
        <w:t>Hà Nội</w:t>
      </w:r>
      <w:r>
        <w:rPr>
          <w:rFonts w:ascii="Arial" w:hAnsi="Arial" w:cs="Arial"/>
          <w:i/>
          <w:szCs w:val="26"/>
        </w:rPr>
        <w:t>, ngày      tháng       năm 2014</w:t>
      </w:r>
    </w:p>
    <w:p w:rsidR="00197278" w:rsidRDefault="006A2B9F" w:rsidP="005B0887">
      <w:pPr>
        <w:spacing w:before="240"/>
        <w:ind w:left="5040" w:firstLine="720"/>
        <w:jc w:val="both"/>
        <w:rPr>
          <w:rFonts w:ascii="Arial" w:hAnsi="Arial" w:cs="Arial"/>
          <w:szCs w:val="26"/>
        </w:rPr>
      </w:pPr>
      <w:r>
        <w:rPr>
          <w:rFonts w:ascii="Arial" w:hAnsi="Arial" w:cs="Arial"/>
          <w:szCs w:val="26"/>
        </w:rPr>
        <w:t xml:space="preserve">      </w:t>
      </w:r>
      <w:r w:rsidR="00197278" w:rsidRPr="00C266D7">
        <w:rPr>
          <w:rFonts w:ascii="Arial" w:hAnsi="Arial" w:cs="Arial"/>
          <w:szCs w:val="26"/>
        </w:rPr>
        <w:t>Người góp ý</w:t>
      </w:r>
    </w:p>
    <w:p w:rsidR="00BA2925" w:rsidRDefault="00BA2925" w:rsidP="005B0887">
      <w:pPr>
        <w:spacing w:before="240"/>
        <w:ind w:left="5040" w:firstLine="720"/>
        <w:jc w:val="both"/>
        <w:rPr>
          <w:rFonts w:ascii="Arial" w:hAnsi="Arial" w:cs="Arial"/>
          <w:szCs w:val="26"/>
        </w:rPr>
      </w:pPr>
    </w:p>
    <w:p w:rsidR="00BA2925" w:rsidRPr="00C266D7" w:rsidRDefault="00BA2925" w:rsidP="005B0887">
      <w:pPr>
        <w:spacing w:before="240"/>
        <w:ind w:left="5040" w:firstLine="720"/>
        <w:jc w:val="both"/>
        <w:rPr>
          <w:rFonts w:ascii="Arial" w:hAnsi="Arial" w:cs="Arial"/>
          <w:szCs w:val="26"/>
        </w:rPr>
      </w:pPr>
    </w:p>
    <w:p w:rsidR="00197278" w:rsidRPr="00C266D7" w:rsidRDefault="00197278" w:rsidP="005B0887">
      <w:pPr>
        <w:spacing w:before="240"/>
        <w:ind w:left="502"/>
        <w:jc w:val="both"/>
        <w:rPr>
          <w:rFonts w:ascii="Arial" w:hAnsi="Arial" w:cs="Arial"/>
          <w:szCs w:val="26"/>
        </w:rPr>
      </w:pPr>
    </w:p>
    <w:p w:rsidR="006A2B9F" w:rsidRDefault="006A2B9F" w:rsidP="005B0887">
      <w:pPr>
        <w:spacing w:before="240"/>
        <w:jc w:val="both"/>
        <w:rPr>
          <w:rFonts w:ascii="Arial" w:hAnsi="Arial" w:cs="Arial"/>
          <w:szCs w:val="26"/>
        </w:rPr>
      </w:pPr>
    </w:p>
    <w:p w:rsidR="00197278" w:rsidRPr="00C266D7" w:rsidRDefault="006A2B9F" w:rsidP="005B0887">
      <w:pPr>
        <w:spacing w:before="240"/>
        <w:ind w:left="3600" w:firstLine="720"/>
        <w:jc w:val="both"/>
        <w:rPr>
          <w:rFonts w:ascii="Arial" w:hAnsi="Arial" w:cs="Arial"/>
          <w:b/>
          <w:szCs w:val="26"/>
        </w:rPr>
      </w:pPr>
      <w:r>
        <w:rPr>
          <w:rFonts w:ascii="Arial" w:hAnsi="Arial" w:cs="Arial"/>
          <w:szCs w:val="26"/>
        </w:rPr>
        <w:t xml:space="preserve">                </w:t>
      </w:r>
      <w:r w:rsidR="00A075EB" w:rsidRPr="00C266D7">
        <w:rPr>
          <w:rFonts w:ascii="Arial" w:hAnsi="Arial" w:cs="Arial"/>
          <w:b/>
          <w:szCs w:val="26"/>
        </w:rPr>
        <w:t xml:space="preserve">PGS. TS. </w:t>
      </w:r>
      <w:r>
        <w:rPr>
          <w:rFonts w:ascii="Arial" w:hAnsi="Arial" w:cs="Arial"/>
          <w:b/>
          <w:szCs w:val="26"/>
        </w:rPr>
        <w:t xml:space="preserve">Vũ Hoàng </w:t>
      </w:r>
      <w:proofErr w:type="gramStart"/>
      <w:r>
        <w:rPr>
          <w:rFonts w:ascii="Arial" w:hAnsi="Arial" w:cs="Arial"/>
          <w:b/>
          <w:szCs w:val="26"/>
        </w:rPr>
        <w:t>Lan</w:t>
      </w:r>
      <w:proofErr w:type="gramEnd"/>
    </w:p>
    <w:p w:rsidR="00073BB8" w:rsidRDefault="00073BB8" w:rsidP="005B0887">
      <w:pPr>
        <w:spacing w:before="240"/>
        <w:rPr>
          <w:szCs w:val="26"/>
        </w:rPr>
      </w:pPr>
      <w:r>
        <w:rPr>
          <w:szCs w:val="26"/>
        </w:rPr>
        <w:br w:type="page"/>
      </w:r>
    </w:p>
    <w:p w:rsidR="00073BB8" w:rsidRPr="00F82AEE" w:rsidRDefault="00073BB8" w:rsidP="001B044E">
      <w:pPr>
        <w:spacing w:before="240" w:line="360" w:lineRule="auto"/>
        <w:jc w:val="center"/>
        <w:rPr>
          <w:szCs w:val="26"/>
        </w:rPr>
      </w:pPr>
      <w:r w:rsidRPr="00F82AEE">
        <w:rPr>
          <w:szCs w:val="26"/>
        </w:rPr>
        <w:lastRenderedPageBreak/>
        <w:t>Cộng hòa xã hội chủ nghĩa Việt Nam</w:t>
      </w:r>
    </w:p>
    <w:p w:rsidR="00073BB8" w:rsidRPr="00F82AEE" w:rsidRDefault="00073BB8" w:rsidP="001B044E">
      <w:pPr>
        <w:spacing w:before="240" w:line="360" w:lineRule="auto"/>
        <w:jc w:val="center"/>
        <w:rPr>
          <w:szCs w:val="26"/>
          <w:u w:val="single"/>
        </w:rPr>
      </w:pPr>
      <w:r w:rsidRPr="00F82AEE">
        <w:rPr>
          <w:szCs w:val="26"/>
          <w:u w:val="single"/>
        </w:rPr>
        <w:t>Độc lập – Tự do – Hạnh phúc</w:t>
      </w:r>
    </w:p>
    <w:p w:rsidR="00073BB8" w:rsidRPr="0097521B" w:rsidRDefault="00073BB8" w:rsidP="001B044E">
      <w:pPr>
        <w:spacing w:before="240" w:line="360" w:lineRule="auto"/>
        <w:jc w:val="center"/>
        <w:rPr>
          <w:b/>
          <w:sz w:val="36"/>
          <w:szCs w:val="26"/>
        </w:rPr>
      </w:pPr>
      <w:r w:rsidRPr="0097521B">
        <w:rPr>
          <w:b/>
          <w:sz w:val="36"/>
          <w:szCs w:val="26"/>
        </w:rPr>
        <w:t xml:space="preserve">BẢN GÓP Ý </w:t>
      </w:r>
      <w:r w:rsidR="0062150D">
        <w:rPr>
          <w:b/>
          <w:sz w:val="36"/>
          <w:szCs w:val="26"/>
        </w:rPr>
        <w:t>XÂY DỰNG BỘ SỐ LIỆU</w:t>
      </w:r>
      <w:r w:rsidRPr="0097521B">
        <w:rPr>
          <w:b/>
          <w:sz w:val="36"/>
          <w:szCs w:val="26"/>
        </w:rPr>
        <w:t xml:space="preserve"> </w:t>
      </w:r>
    </w:p>
    <w:p w:rsidR="00073BB8" w:rsidRPr="0097521B" w:rsidRDefault="0062150D" w:rsidP="001B044E">
      <w:pPr>
        <w:spacing w:before="240" w:line="360" w:lineRule="auto"/>
        <w:rPr>
          <w:b/>
          <w:sz w:val="28"/>
          <w:szCs w:val="26"/>
        </w:rPr>
      </w:pPr>
      <w:r>
        <w:rPr>
          <w:b/>
          <w:sz w:val="28"/>
          <w:szCs w:val="26"/>
        </w:rPr>
        <w:t xml:space="preserve">Tên nghiên cứu: </w:t>
      </w:r>
      <w:r w:rsidRPr="004E22CE">
        <w:rPr>
          <w:i/>
          <w:sz w:val="28"/>
          <w:szCs w:val="26"/>
        </w:rPr>
        <w:t>Xu hướng kết hôn, ly hôn và các yếu tố liên quan đến việc ly hôn của cộng đồng dân cư tại Chí Linh, Hải Dương thông qua phân tích số liệu dọc từ CHILILAB trong giai đoạn từ 2004 - 2012</w:t>
      </w:r>
    </w:p>
    <w:p w:rsidR="00C266D7" w:rsidRDefault="00073BB8" w:rsidP="001B044E">
      <w:pPr>
        <w:spacing w:before="240" w:line="360" w:lineRule="auto"/>
        <w:jc w:val="both"/>
        <w:rPr>
          <w:b/>
          <w:szCs w:val="26"/>
        </w:rPr>
      </w:pPr>
      <w:r w:rsidRPr="00F82AEE">
        <w:rPr>
          <w:b/>
          <w:szCs w:val="26"/>
        </w:rPr>
        <w:t xml:space="preserve">Người góp ý: </w:t>
      </w:r>
      <w:r w:rsidR="00F666D9">
        <w:rPr>
          <w:b/>
          <w:szCs w:val="26"/>
        </w:rPr>
        <w:t>T</w:t>
      </w:r>
      <w:r w:rsidR="008F7ADA">
        <w:rPr>
          <w:b/>
          <w:szCs w:val="26"/>
        </w:rPr>
        <w:t xml:space="preserve">S. </w:t>
      </w:r>
      <w:r w:rsidR="0062150D">
        <w:rPr>
          <w:b/>
          <w:szCs w:val="26"/>
        </w:rPr>
        <w:t>Lê Thị Kim Ánh</w:t>
      </w:r>
    </w:p>
    <w:p w:rsidR="008F7ADA" w:rsidRDefault="004E22CE" w:rsidP="001B044E">
      <w:pPr>
        <w:spacing w:before="240" w:line="360" w:lineRule="auto"/>
        <w:jc w:val="both"/>
        <w:rPr>
          <w:szCs w:val="26"/>
        </w:rPr>
      </w:pPr>
      <w:r>
        <w:rPr>
          <w:szCs w:val="26"/>
        </w:rPr>
        <w:t>Bộ số liệu qua theo dõi của hệ thống CHILILAB là một bộ số liệu lớn, yêu cầu kỹ thuật làm sạch và phân tích khá phức tạp, dựa vào mục tiêu nghiên cứu và kết quả làm sạch số liệu của nhóm nghiên cứu, tôi xin có một vài góp ý như sau:</w:t>
      </w:r>
    </w:p>
    <w:p w:rsidR="001B044E" w:rsidRDefault="004E22CE" w:rsidP="001B044E">
      <w:pPr>
        <w:pStyle w:val="ListParagraph"/>
        <w:numPr>
          <w:ilvl w:val="0"/>
          <w:numId w:val="1"/>
        </w:numPr>
        <w:spacing w:before="240" w:line="360" w:lineRule="auto"/>
        <w:jc w:val="both"/>
        <w:rPr>
          <w:szCs w:val="26"/>
        </w:rPr>
      </w:pPr>
      <w:r>
        <w:rPr>
          <w:szCs w:val="26"/>
        </w:rPr>
        <w:t xml:space="preserve">Chính vì tính phức tạp của bộ số liệu, nhóm nghiên cứu cần xác định rõ hơn nữa trong mục tiêu nghiên cứu của nhóm, rằng nhóm mong muốn phân tích “xu hướng” hay “thực trạng” kết hôn – ly hôn của các đối tượng theo dõi bởi quần thể CHILILAB để có thể có cách xây dựng các biến số sao cho phù hợp. </w:t>
      </w:r>
    </w:p>
    <w:p w:rsidR="004E22CE" w:rsidRDefault="001B044E" w:rsidP="001B044E">
      <w:pPr>
        <w:pStyle w:val="ListParagraph"/>
        <w:numPr>
          <w:ilvl w:val="0"/>
          <w:numId w:val="1"/>
        </w:numPr>
        <w:spacing w:before="240" w:line="360" w:lineRule="auto"/>
        <w:jc w:val="both"/>
        <w:rPr>
          <w:szCs w:val="26"/>
        </w:rPr>
      </w:pPr>
      <w:r>
        <w:rPr>
          <w:szCs w:val="26"/>
        </w:rPr>
        <w:t xml:space="preserve">Nhóm nên xây dựng các biến số cần có trong bộ số liệu, từ đó loại bỏ các biến số không phù hợp nhằm </w:t>
      </w:r>
      <w:proofErr w:type="gramStart"/>
      <w:r>
        <w:rPr>
          <w:szCs w:val="26"/>
        </w:rPr>
        <w:t>thu</w:t>
      </w:r>
      <w:proofErr w:type="gramEnd"/>
      <w:r>
        <w:rPr>
          <w:szCs w:val="26"/>
        </w:rPr>
        <w:t xml:space="preserve"> gọn bộ số liệu hơn, hiện tại bộ số liệu vẫn khá cồng kềnh với nhiều biến số không cần thiết. </w:t>
      </w:r>
      <w:r w:rsidR="004E22CE">
        <w:rPr>
          <w:szCs w:val="26"/>
        </w:rPr>
        <w:t>Tôi gợi ý một số biến số sau nên có trong bộ số liệu</w:t>
      </w:r>
      <w:r>
        <w:rPr>
          <w:szCs w:val="26"/>
        </w:rPr>
        <w:t>:</w:t>
      </w:r>
    </w:p>
    <w:tbl>
      <w:tblPr>
        <w:tblStyle w:val="TableGrid"/>
        <w:tblW w:w="0" w:type="auto"/>
        <w:tblLook w:val="04A0" w:firstRow="1" w:lastRow="0" w:firstColumn="1" w:lastColumn="0" w:noHBand="0" w:noVBand="1"/>
      </w:tblPr>
      <w:tblGrid>
        <w:gridCol w:w="1075"/>
        <w:gridCol w:w="1040"/>
        <w:gridCol w:w="1067"/>
        <w:gridCol w:w="1046"/>
        <w:gridCol w:w="1060"/>
        <w:gridCol w:w="1018"/>
        <w:gridCol w:w="1085"/>
        <w:gridCol w:w="927"/>
        <w:gridCol w:w="927"/>
      </w:tblGrid>
      <w:tr w:rsidR="001B044E" w:rsidTr="001B044E">
        <w:tc>
          <w:tcPr>
            <w:tcW w:w="1075" w:type="dxa"/>
          </w:tcPr>
          <w:p w:rsidR="001B044E" w:rsidRPr="001B044E" w:rsidRDefault="001B044E" w:rsidP="001B044E">
            <w:pPr>
              <w:spacing w:line="360" w:lineRule="auto"/>
              <w:jc w:val="both"/>
              <w:rPr>
                <w:i/>
                <w:szCs w:val="26"/>
              </w:rPr>
            </w:pPr>
            <w:r w:rsidRPr="001B044E">
              <w:rPr>
                <w:i/>
                <w:szCs w:val="26"/>
              </w:rPr>
              <w:t>Mã số đối tượng</w:t>
            </w:r>
          </w:p>
        </w:tc>
        <w:tc>
          <w:tcPr>
            <w:tcW w:w="1040" w:type="dxa"/>
          </w:tcPr>
          <w:p w:rsidR="001B044E" w:rsidRPr="001B044E" w:rsidRDefault="001B044E" w:rsidP="001B044E">
            <w:pPr>
              <w:spacing w:line="360" w:lineRule="auto"/>
              <w:jc w:val="both"/>
              <w:rPr>
                <w:i/>
                <w:szCs w:val="26"/>
              </w:rPr>
            </w:pPr>
            <w:r w:rsidRPr="001B044E">
              <w:rPr>
                <w:i/>
                <w:szCs w:val="26"/>
              </w:rPr>
              <w:t>Giới tính</w:t>
            </w:r>
          </w:p>
        </w:tc>
        <w:tc>
          <w:tcPr>
            <w:tcW w:w="1067" w:type="dxa"/>
          </w:tcPr>
          <w:p w:rsidR="001B044E" w:rsidRPr="001B044E" w:rsidRDefault="001B044E" w:rsidP="001B044E">
            <w:pPr>
              <w:spacing w:line="360" w:lineRule="auto"/>
              <w:jc w:val="both"/>
              <w:rPr>
                <w:i/>
                <w:szCs w:val="26"/>
              </w:rPr>
            </w:pPr>
            <w:r w:rsidRPr="001B044E">
              <w:rPr>
                <w:i/>
                <w:szCs w:val="26"/>
              </w:rPr>
              <w:t>Vòng điều tra</w:t>
            </w:r>
          </w:p>
        </w:tc>
        <w:tc>
          <w:tcPr>
            <w:tcW w:w="1046" w:type="dxa"/>
          </w:tcPr>
          <w:p w:rsidR="001B044E" w:rsidRPr="001B044E" w:rsidRDefault="001B044E" w:rsidP="001B044E">
            <w:pPr>
              <w:spacing w:line="360" w:lineRule="auto"/>
              <w:jc w:val="both"/>
              <w:rPr>
                <w:i/>
                <w:szCs w:val="26"/>
              </w:rPr>
            </w:pPr>
            <w:r w:rsidRPr="001B044E">
              <w:rPr>
                <w:i/>
                <w:szCs w:val="26"/>
              </w:rPr>
              <w:t>Tuổi</w:t>
            </w:r>
          </w:p>
        </w:tc>
        <w:tc>
          <w:tcPr>
            <w:tcW w:w="1060" w:type="dxa"/>
          </w:tcPr>
          <w:p w:rsidR="001B044E" w:rsidRPr="001B044E" w:rsidRDefault="001B044E" w:rsidP="001B044E">
            <w:pPr>
              <w:spacing w:line="360" w:lineRule="auto"/>
              <w:jc w:val="both"/>
              <w:rPr>
                <w:i/>
                <w:szCs w:val="26"/>
              </w:rPr>
            </w:pPr>
            <w:r w:rsidRPr="001B044E">
              <w:rPr>
                <w:i/>
                <w:szCs w:val="26"/>
              </w:rPr>
              <w:t>Thế hệ trong gia đình</w:t>
            </w:r>
          </w:p>
        </w:tc>
        <w:tc>
          <w:tcPr>
            <w:tcW w:w="1018" w:type="dxa"/>
          </w:tcPr>
          <w:p w:rsidR="001B044E" w:rsidRPr="001B044E" w:rsidRDefault="001B044E" w:rsidP="001B044E">
            <w:pPr>
              <w:spacing w:line="360" w:lineRule="auto"/>
              <w:jc w:val="both"/>
              <w:rPr>
                <w:i/>
                <w:szCs w:val="26"/>
              </w:rPr>
            </w:pPr>
            <w:r w:rsidRPr="001B044E">
              <w:rPr>
                <w:i/>
                <w:szCs w:val="26"/>
              </w:rPr>
              <w:t>Số con</w:t>
            </w:r>
          </w:p>
        </w:tc>
        <w:tc>
          <w:tcPr>
            <w:tcW w:w="1085" w:type="dxa"/>
          </w:tcPr>
          <w:p w:rsidR="001B044E" w:rsidRPr="001B044E" w:rsidRDefault="001B044E" w:rsidP="001B044E">
            <w:pPr>
              <w:spacing w:line="360" w:lineRule="auto"/>
              <w:jc w:val="both"/>
              <w:rPr>
                <w:i/>
                <w:szCs w:val="26"/>
              </w:rPr>
            </w:pPr>
            <w:r w:rsidRPr="001B044E">
              <w:rPr>
                <w:i/>
                <w:szCs w:val="26"/>
              </w:rPr>
              <w:t>Có sống với cha mẹ hay không</w:t>
            </w:r>
          </w:p>
        </w:tc>
        <w:tc>
          <w:tcPr>
            <w:tcW w:w="927" w:type="dxa"/>
          </w:tcPr>
          <w:p w:rsidR="001B044E" w:rsidRPr="001B044E" w:rsidRDefault="001B044E" w:rsidP="001B044E">
            <w:pPr>
              <w:spacing w:line="360" w:lineRule="auto"/>
              <w:jc w:val="both"/>
              <w:rPr>
                <w:i/>
                <w:szCs w:val="26"/>
              </w:rPr>
            </w:pPr>
            <w:r w:rsidRPr="001B044E">
              <w:rPr>
                <w:i/>
                <w:szCs w:val="26"/>
              </w:rPr>
              <w:t>Trình độ học vấn</w:t>
            </w:r>
          </w:p>
        </w:tc>
        <w:tc>
          <w:tcPr>
            <w:tcW w:w="927" w:type="dxa"/>
          </w:tcPr>
          <w:p w:rsidR="001B044E" w:rsidRPr="001B044E" w:rsidRDefault="001B044E" w:rsidP="001B044E">
            <w:pPr>
              <w:spacing w:line="360" w:lineRule="auto"/>
              <w:jc w:val="both"/>
              <w:rPr>
                <w:i/>
                <w:szCs w:val="26"/>
              </w:rPr>
            </w:pPr>
            <w:r w:rsidRPr="001B044E">
              <w:rPr>
                <w:i/>
                <w:szCs w:val="26"/>
              </w:rPr>
              <w:t>Nghề nghiệp</w:t>
            </w:r>
          </w:p>
        </w:tc>
      </w:tr>
    </w:tbl>
    <w:p w:rsidR="004E22CE" w:rsidRDefault="001B044E" w:rsidP="001B044E">
      <w:pPr>
        <w:pStyle w:val="ListParagraph"/>
        <w:numPr>
          <w:ilvl w:val="0"/>
          <w:numId w:val="1"/>
        </w:numPr>
        <w:spacing w:before="240" w:line="360" w:lineRule="auto"/>
        <w:jc w:val="both"/>
        <w:rPr>
          <w:szCs w:val="26"/>
        </w:rPr>
      </w:pPr>
      <w:r>
        <w:rPr>
          <w:szCs w:val="26"/>
        </w:rPr>
        <w:t>Sau khi xác định được các biến số như vậy, mỗi dòng trong bộ số liệu của nhóm sẽ là thông tin của đối tượng tại 1 vòng điều tra. Nhóm nên lưu ý không nên chia quá nhỏ các khoảng thời gian trong nghiên cứu như hiện tại, theo tôi nhóm nên chia thành 10 khoảng thời gian, tương ứng với mỗi năm một khoảng</w:t>
      </w:r>
    </w:p>
    <w:p w:rsidR="001B044E" w:rsidRDefault="001B044E" w:rsidP="001B044E">
      <w:pPr>
        <w:pStyle w:val="ListParagraph"/>
        <w:numPr>
          <w:ilvl w:val="0"/>
          <w:numId w:val="1"/>
        </w:numPr>
        <w:spacing w:before="240" w:line="360" w:lineRule="auto"/>
        <w:jc w:val="both"/>
        <w:rPr>
          <w:szCs w:val="26"/>
        </w:rPr>
      </w:pPr>
      <w:r>
        <w:rPr>
          <w:szCs w:val="26"/>
        </w:rPr>
        <w:lastRenderedPageBreak/>
        <w:t>Về các đối tượng trong bộ số liệu: theo tôi nên loại bỏ các đối tượng đã từng kết hôn trước thời điểm điều tra baseline của bộ số liệu, có nghĩa là nhóm chỉ nên xét tới 2 nhóm đối tượng như sau:</w:t>
      </w:r>
    </w:p>
    <w:p w:rsidR="001B044E" w:rsidRDefault="001B044E" w:rsidP="001B044E">
      <w:pPr>
        <w:pStyle w:val="ListParagraph"/>
        <w:numPr>
          <w:ilvl w:val="1"/>
          <w:numId w:val="1"/>
        </w:numPr>
        <w:spacing w:before="240" w:line="360" w:lineRule="auto"/>
        <w:jc w:val="both"/>
        <w:rPr>
          <w:szCs w:val="26"/>
        </w:rPr>
      </w:pPr>
      <w:r>
        <w:rPr>
          <w:szCs w:val="26"/>
        </w:rPr>
        <w:t>Nhóm 1: lấy vòng điều tra baseline làm mốc, những người tính từ sau đó trở đi có sự kiện kết hôn và đến khi kết thúc 10 vòng điều tra thì tình trạng hôn nhân của người đó vẫn là đang kết hôn</w:t>
      </w:r>
    </w:p>
    <w:p w:rsidR="001B044E" w:rsidRDefault="001B044E" w:rsidP="001B044E">
      <w:pPr>
        <w:pStyle w:val="ListParagraph"/>
        <w:numPr>
          <w:ilvl w:val="1"/>
          <w:numId w:val="1"/>
        </w:numPr>
        <w:spacing w:before="240" w:line="360" w:lineRule="auto"/>
        <w:jc w:val="both"/>
        <w:rPr>
          <w:szCs w:val="26"/>
        </w:rPr>
      </w:pPr>
      <w:r>
        <w:rPr>
          <w:szCs w:val="26"/>
        </w:rPr>
        <w:t xml:space="preserve">Nhóm 2: </w:t>
      </w:r>
      <w:r>
        <w:rPr>
          <w:szCs w:val="26"/>
        </w:rPr>
        <w:t>lấy vòng điều tra baseline làm mốc, những người tính từ sau đó trở đi có sự kiện kết hôn và đến khi kết thúc 10 vòng điều tra thì tình trạng hôn nhân của ngườ</w:t>
      </w:r>
      <w:r>
        <w:rPr>
          <w:szCs w:val="26"/>
        </w:rPr>
        <w:t>i đó là ly dị/ly hôn/góa</w:t>
      </w:r>
    </w:p>
    <w:p w:rsidR="001B044E" w:rsidRDefault="001B044E" w:rsidP="001B044E">
      <w:pPr>
        <w:pStyle w:val="ListParagraph"/>
        <w:numPr>
          <w:ilvl w:val="0"/>
          <w:numId w:val="1"/>
        </w:numPr>
        <w:spacing w:before="240" w:line="360" w:lineRule="auto"/>
        <w:jc w:val="both"/>
        <w:rPr>
          <w:szCs w:val="26"/>
        </w:rPr>
      </w:pPr>
      <w:r>
        <w:rPr>
          <w:szCs w:val="26"/>
        </w:rPr>
        <w:t>Ngoài ra, theo tôi nhóm nên giới hạn các đối tượng trong nghiên cứu sẽ chỉ là các đối tượng có đầy đủ thông tin theo dõi qua 10 vòng điều tra mà thôi, tránh trường hợp các đối tượng bị mất dấu khi theo dõi và các đối tượng di chuyển khỏi địa bàn nghiên cứu.</w:t>
      </w:r>
    </w:p>
    <w:p w:rsidR="001B044E" w:rsidRPr="001B044E" w:rsidRDefault="00BA29E7" w:rsidP="001B044E">
      <w:pPr>
        <w:pStyle w:val="ListParagraph"/>
        <w:numPr>
          <w:ilvl w:val="0"/>
          <w:numId w:val="1"/>
        </w:numPr>
        <w:spacing w:before="240" w:line="360" w:lineRule="auto"/>
        <w:jc w:val="both"/>
        <w:rPr>
          <w:szCs w:val="26"/>
        </w:rPr>
      </w:pPr>
      <w:r>
        <w:rPr>
          <w:szCs w:val="26"/>
        </w:rPr>
        <w:t>Kết luận: việc xác định biến đầu ra là tình trạng hôn nhân của các đối tượng, cùng với việc xác định các đối tượng để tính toán là quan trọng đối với bộ số liệu này. Nhóm cần cân nhắc, từ đó chọn ra các đối tượng mà mình quan tâm, đồng thời định nghĩa các sự kiện về tình trạng hôn nhân của các đối tượng sao cho chính xác, có như vậy kết quả phân tích mới có ý nghĩa và có chiều sâu hơn.</w:t>
      </w:r>
    </w:p>
    <w:p w:rsidR="00073BB8" w:rsidRPr="00DE71BA" w:rsidRDefault="00073BB8" w:rsidP="001B044E">
      <w:pPr>
        <w:spacing w:before="240" w:line="360" w:lineRule="auto"/>
        <w:ind w:left="4822" w:firstLine="218"/>
        <w:jc w:val="both"/>
        <w:rPr>
          <w:i/>
          <w:szCs w:val="26"/>
        </w:rPr>
      </w:pPr>
      <w:r w:rsidRPr="00DE71BA">
        <w:rPr>
          <w:i/>
          <w:szCs w:val="26"/>
        </w:rPr>
        <w:t>Hà Nội, ngày      tháng       năm 201</w:t>
      </w:r>
      <w:r w:rsidR="004E22CE">
        <w:rPr>
          <w:i/>
          <w:szCs w:val="26"/>
        </w:rPr>
        <w:t>4</w:t>
      </w:r>
    </w:p>
    <w:p w:rsidR="00073BB8" w:rsidRPr="00F82AEE" w:rsidRDefault="00073BB8" w:rsidP="001B044E">
      <w:pPr>
        <w:spacing w:before="240" w:line="360" w:lineRule="auto"/>
        <w:ind w:left="6044" w:firstLine="436"/>
        <w:jc w:val="both"/>
        <w:rPr>
          <w:szCs w:val="26"/>
        </w:rPr>
      </w:pPr>
      <w:r w:rsidRPr="00F82AEE">
        <w:rPr>
          <w:szCs w:val="26"/>
        </w:rPr>
        <w:t>Người góp ý</w:t>
      </w:r>
    </w:p>
    <w:p w:rsidR="00073BB8" w:rsidRDefault="00073BB8" w:rsidP="005B0887">
      <w:pPr>
        <w:spacing w:before="240"/>
        <w:ind w:left="502"/>
        <w:jc w:val="both"/>
        <w:rPr>
          <w:szCs w:val="26"/>
        </w:rPr>
      </w:pPr>
    </w:p>
    <w:p w:rsidR="00BA29E7" w:rsidRPr="00F82AEE" w:rsidRDefault="00BA29E7" w:rsidP="005B0887">
      <w:pPr>
        <w:spacing w:before="240"/>
        <w:ind w:left="502"/>
        <w:jc w:val="both"/>
        <w:rPr>
          <w:szCs w:val="26"/>
        </w:rPr>
      </w:pPr>
      <w:bookmarkStart w:id="0" w:name="_GoBack"/>
      <w:bookmarkEnd w:id="0"/>
    </w:p>
    <w:p w:rsidR="00073BB8" w:rsidRPr="00F82AEE" w:rsidRDefault="00073BB8" w:rsidP="005B0887">
      <w:pPr>
        <w:spacing w:before="240"/>
        <w:ind w:left="502"/>
        <w:jc w:val="both"/>
        <w:rPr>
          <w:szCs w:val="26"/>
        </w:rPr>
      </w:pPr>
    </w:p>
    <w:p w:rsidR="00073BB8" w:rsidRPr="00F82AEE" w:rsidRDefault="00F666D9" w:rsidP="005B0887">
      <w:pPr>
        <w:spacing w:before="240"/>
        <w:ind w:left="5542" w:firstLine="218"/>
        <w:jc w:val="both"/>
        <w:rPr>
          <w:b/>
          <w:szCs w:val="26"/>
        </w:rPr>
      </w:pPr>
      <w:r>
        <w:rPr>
          <w:b/>
          <w:szCs w:val="26"/>
        </w:rPr>
        <w:t xml:space="preserve"> </w:t>
      </w:r>
      <w:r w:rsidR="00073BB8" w:rsidRPr="00F82AEE">
        <w:rPr>
          <w:b/>
          <w:szCs w:val="26"/>
        </w:rPr>
        <w:t xml:space="preserve"> T</w:t>
      </w:r>
      <w:r>
        <w:rPr>
          <w:b/>
          <w:szCs w:val="26"/>
        </w:rPr>
        <w:t xml:space="preserve">S. </w:t>
      </w:r>
      <w:r w:rsidR="0062150D">
        <w:rPr>
          <w:b/>
          <w:szCs w:val="26"/>
        </w:rPr>
        <w:t>Lê Thị Kim Ánh</w:t>
      </w:r>
    </w:p>
    <w:p w:rsidR="00A10FE5" w:rsidRPr="00F82AEE" w:rsidRDefault="00A10FE5" w:rsidP="005B0887">
      <w:pPr>
        <w:spacing w:before="240"/>
        <w:rPr>
          <w:szCs w:val="26"/>
        </w:rPr>
      </w:pPr>
    </w:p>
    <w:sectPr w:rsidR="00A10FE5" w:rsidRPr="00F82AEE" w:rsidSect="003C784B">
      <w:pgSz w:w="11909" w:h="16834" w:code="9"/>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326AA"/>
    <w:multiLevelType w:val="hybridMultilevel"/>
    <w:tmpl w:val="1E4E0E00"/>
    <w:lvl w:ilvl="0" w:tplc="26D64CFE">
      <w:start w:val="1"/>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30"/>
  <w:displayHorizontalDrawingGridEvery w:val="2"/>
  <w:displayVerticalDrawingGridEvery w:val="2"/>
  <w:characterSpacingControl w:val="doNotCompress"/>
  <w:compat>
    <w:compatSetting w:name="compatibilityMode" w:uri="http://schemas.microsoft.com/office/word" w:val="12"/>
  </w:compat>
  <w:rsids>
    <w:rsidRoot w:val="00197278"/>
    <w:rsid w:val="0001265E"/>
    <w:rsid w:val="00073BB8"/>
    <w:rsid w:val="001023DE"/>
    <w:rsid w:val="00110D1A"/>
    <w:rsid w:val="00185F54"/>
    <w:rsid w:val="00197278"/>
    <w:rsid w:val="001A0CC9"/>
    <w:rsid w:val="001B044E"/>
    <w:rsid w:val="00242F4C"/>
    <w:rsid w:val="00252E7E"/>
    <w:rsid w:val="002F42BA"/>
    <w:rsid w:val="003C784B"/>
    <w:rsid w:val="004017D5"/>
    <w:rsid w:val="004E22CE"/>
    <w:rsid w:val="00506C02"/>
    <w:rsid w:val="005955CD"/>
    <w:rsid w:val="005B0887"/>
    <w:rsid w:val="0062150D"/>
    <w:rsid w:val="006A2B9F"/>
    <w:rsid w:val="006F56FF"/>
    <w:rsid w:val="00702D98"/>
    <w:rsid w:val="00831462"/>
    <w:rsid w:val="00833E61"/>
    <w:rsid w:val="008F7ADA"/>
    <w:rsid w:val="00931CDC"/>
    <w:rsid w:val="0097521B"/>
    <w:rsid w:val="009824CD"/>
    <w:rsid w:val="009A6540"/>
    <w:rsid w:val="009C5BF0"/>
    <w:rsid w:val="00A075EB"/>
    <w:rsid w:val="00A10FE5"/>
    <w:rsid w:val="00A93468"/>
    <w:rsid w:val="00B15068"/>
    <w:rsid w:val="00B645FE"/>
    <w:rsid w:val="00BA2925"/>
    <w:rsid w:val="00BA29E7"/>
    <w:rsid w:val="00C266D7"/>
    <w:rsid w:val="00C26849"/>
    <w:rsid w:val="00C41873"/>
    <w:rsid w:val="00C61401"/>
    <w:rsid w:val="00CB325D"/>
    <w:rsid w:val="00CB4FF4"/>
    <w:rsid w:val="00D419ED"/>
    <w:rsid w:val="00D428AB"/>
    <w:rsid w:val="00DE71BA"/>
    <w:rsid w:val="00ED7A51"/>
    <w:rsid w:val="00F666D9"/>
    <w:rsid w:val="00F82AEE"/>
    <w:rsid w:val="00F85D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31B9EB-CFE4-4948-AC76-3957E0164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278"/>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197278"/>
    <w:pPr>
      <w:spacing w:after="120" w:line="240" w:lineRule="auto"/>
      <w:jc w:val="both"/>
    </w:pPr>
    <w:rPr>
      <w:rFonts w:ascii=".VnTime" w:eastAsia="Times New Roman" w:hAnsi=".VnTime"/>
      <w:sz w:val="28"/>
      <w:szCs w:val="20"/>
    </w:rPr>
  </w:style>
  <w:style w:type="character" w:customStyle="1" w:styleId="BodyText2Char">
    <w:name w:val="Body Text 2 Char"/>
    <w:basedOn w:val="DefaultParagraphFont"/>
    <w:link w:val="BodyText2"/>
    <w:rsid w:val="00197278"/>
    <w:rPr>
      <w:rFonts w:ascii=".VnTime" w:eastAsia="Times New Roman" w:hAnsi=".VnTime" w:cs="Times New Roman"/>
      <w:sz w:val="28"/>
      <w:szCs w:val="20"/>
    </w:rPr>
  </w:style>
  <w:style w:type="paragraph" w:styleId="ListParagraph">
    <w:name w:val="List Paragraph"/>
    <w:basedOn w:val="Normal"/>
    <w:uiPriority w:val="34"/>
    <w:qFormat/>
    <w:rsid w:val="004017D5"/>
    <w:pPr>
      <w:ind w:left="720"/>
      <w:contextualSpacing/>
    </w:pPr>
  </w:style>
  <w:style w:type="table" w:styleId="TableGrid">
    <w:name w:val="Table Grid"/>
    <w:basedOn w:val="TableNormal"/>
    <w:uiPriority w:val="59"/>
    <w:rsid w:val="001B0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4</Pages>
  <Words>804</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 Hoang</cp:lastModifiedBy>
  <cp:revision>38</cp:revision>
  <cp:lastPrinted>2012-06-18T01:58:00Z</cp:lastPrinted>
  <dcterms:created xsi:type="dcterms:W3CDTF">2012-06-14T02:07:00Z</dcterms:created>
  <dcterms:modified xsi:type="dcterms:W3CDTF">2014-12-22T14:11:00Z</dcterms:modified>
</cp:coreProperties>
</file>